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None A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-5714</wp:posOffset>
            </wp:positionH>
            <wp:positionV relativeFrom="line">
              <wp:posOffset>9525</wp:posOffset>
            </wp:positionV>
            <wp:extent cx="7772400" cy="438150"/>
            <wp:effectExtent l="0" t="0" r="0" b="0"/>
            <wp:wrapNone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6444615</wp:posOffset>
            </wp:positionH>
            <wp:positionV relativeFrom="line">
              <wp:posOffset>179704</wp:posOffset>
            </wp:positionV>
            <wp:extent cx="776606" cy="403860"/>
            <wp:effectExtent l="0" t="0" r="0" b="0"/>
            <wp:wrapNone/>
            <wp:docPr id="1073741827" name="officeArt object" descr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4.jpg" descr="image4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6" cy="403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  <w:rtl w:val="0"/>
        </w:rPr>
        <w:t xml:space="preserve">           </w:t>
      </w:r>
      <w:r>
        <w:rPr>
          <w:rStyle w:val="None A"/>
        </w:rPr>
        <w:drawing xmlns:a="http://schemas.openxmlformats.org/drawingml/2006/main">
          <wp:inline distT="0" distB="0" distL="0" distR="0">
            <wp:extent cx="1483487" cy="1263619"/>
            <wp:effectExtent l="0" t="0" r="0" b="0"/>
            <wp:docPr id="1073741828" name="officeArt object" descr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jpg" descr="image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87" cy="1263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Heading"/>
        <w:spacing w:before="51"/>
        <w:ind w:left="4734" w:right="4312" w:firstLine="0"/>
        <w:jc w:val="center"/>
        <w:rPr>
          <w:b w:val="0"/>
          <w:bCs w:val="0"/>
        </w:rPr>
      </w:pPr>
      <w:r>
        <w:rPr>
          <w:rStyle w:val="None A"/>
          <w:rtl w:val="0"/>
        </w:rPr>
        <w:t>Po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>tovane kolege,</w:t>
      </w:r>
    </w:p>
    <w:p>
      <w:pPr>
        <w:pStyle w:val="Body A"/>
        <w:spacing w:before="8"/>
        <w:rPr>
          <w:b w:val="1"/>
          <w:bCs w:val="1"/>
          <w:sz w:val="33"/>
          <w:szCs w:val="33"/>
        </w:rPr>
      </w:pPr>
    </w:p>
    <w:p>
      <w:pPr>
        <w:pStyle w:val="Body A"/>
        <w:spacing w:line="290" w:lineRule="auto"/>
        <w:ind w:left="3599" w:right="3193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Centar za razvoj fotografije vas poziva da u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estvujete na konkursu</w:t>
      </w:r>
    </w:p>
    <w:p>
      <w:pPr>
        <w:pStyle w:val="Body A"/>
        <w:spacing w:before="12"/>
        <w:rPr>
          <w:b w:val="1"/>
          <w:bCs w:val="1"/>
          <w:sz w:val="19"/>
          <w:szCs w:val="19"/>
        </w:rPr>
      </w:pPr>
    </w:p>
    <w:p>
      <w:pPr>
        <w:pStyle w:val="Body A"/>
        <w:ind w:left="4734" w:right="4328" w:firstLine="0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PRESS PHOTO SRBIJA</w:t>
      </w:r>
    </w:p>
    <w:p>
      <w:pPr>
        <w:pStyle w:val="Heading"/>
        <w:spacing w:before="51"/>
        <w:ind w:left="1920" w:firstLine="0"/>
        <w:rPr>
          <w:b w:val="0"/>
          <w:bCs w:val="0"/>
        </w:rPr>
      </w:pPr>
      <w:r>
        <w:rPr>
          <w:rStyle w:val="None A"/>
          <w:rtl w:val="0"/>
        </w:rPr>
        <w:t>PROPOZICIJE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before="200" w:line="242" w:lineRule="auto"/>
        <w:ind w:right="2161"/>
        <w:jc w:val="left"/>
        <w:rPr>
          <w:rtl w:val="0"/>
        </w:rPr>
      </w:pP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Na konkursu PRESS PHOTO SRBIJA 2023 mogu u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estvovati svi koji su objavljivali svoje fotografije u novinama i/ili drugim medijima, koje su nastale u periodu od 01. </w:t>
      </w:r>
      <w:r>
        <w:rPr>
          <w:outline w:val="0"/>
          <w:color w:val="595959"/>
          <w:u w:color="595959"/>
          <w:rtl w:val="0"/>
          <w:lang w:val="pt-PT"/>
          <w14:textFill>
            <w14:solidFill>
              <w14:srgbClr w14:val="595959"/>
            </w14:solidFill>
          </w14:textFill>
        </w:rPr>
        <w:t>novembra 2022. do 01.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 </w:t>
      </w:r>
      <w:r>
        <w:rPr>
          <w:outline w:val="0"/>
          <w:color w:val="595959"/>
          <w:u w:color="595959"/>
          <w:rtl w:val="0"/>
          <w:lang w:val="pt-PT"/>
          <w14:textFill>
            <w14:solidFill>
              <w14:srgbClr w14:val="595959"/>
            </w14:solidFill>
          </w14:textFill>
        </w:rPr>
        <w:t>novembra 2023., a dr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avljani su Republike Srbije, ili rade za medije koji su u Republici Srbiji, kao i strani dr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avljani uz uslov da su im fotografije snimljene na teritoriji Republike Srbije.</w:t>
      </w:r>
    </w:p>
    <w:p>
      <w:pPr>
        <w:pStyle w:val="Body A"/>
        <w:numPr>
          <w:ilvl w:val="0"/>
          <w:numId w:val="3"/>
        </w:numPr>
        <w:bidi w:val="0"/>
        <w:spacing w:before="88"/>
        <w:ind w:right="2159"/>
        <w:jc w:val="left"/>
        <w:rPr>
          <w:rtl w:val="0"/>
        </w:rPr>
      </w:pP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Prijavljivanje u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šć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a se vr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š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i popunjavnjem pristupnog formulara koji ste dobili uz e-</w:t>
      </w:r>
      <w:r>
        <w:rPr>
          <w:rFonts w:ascii="Times New Roman" w:hAnsi="Times New Roman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 </w:t>
      </w:r>
      <w:r>
        <w:rPr>
          <w:outline w:val="0"/>
          <w:color w:val="595959"/>
          <w:u w:color="595959"/>
          <w:rtl w:val="0"/>
          <w:lang w:val="pt-PT"/>
          <w14:textFill>
            <w14:solidFill>
              <w14:srgbClr w14:val="595959"/>
            </w14:solidFill>
          </w14:textFill>
        </w:rPr>
        <w:t>mail.</w:t>
      </w:r>
    </w:p>
    <w:p>
      <w:pPr>
        <w:pStyle w:val="Body A"/>
        <w:numPr>
          <w:ilvl w:val="0"/>
          <w:numId w:val="4"/>
        </w:numPr>
        <w:spacing w:before="98"/>
      </w:pP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Radovi se 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š</w:t>
      </w:r>
      <w:r>
        <w:rPr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alju na e-mail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"mailto:pressphotosrbija@gmail.com"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pressphotosrbija@gmail.com</w:t>
      </w:r>
      <w:r>
        <w:rPr/>
        <w:fldChar w:fldCharType="end" w:fldLock="0"/>
      </w:r>
    </w:p>
    <w:p>
      <w:pPr>
        <w:pStyle w:val="Body A"/>
        <w:numPr>
          <w:ilvl w:val="0"/>
          <w:numId w:val="4"/>
        </w:numPr>
        <w:spacing w:before="101"/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U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šć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 na konkursu se ne napla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ć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uje.</w:t>
      </w:r>
    </w:p>
    <w:p>
      <w:pPr>
        <w:pStyle w:val="Body A"/>
        <w:numPr>
          <w:ilvl w:val="0"/>
          <w:numId w:val="5"/>
        </w:numPr>
        <w:bidi w:val="0"/>
        <w:spacing w:before="97" w:line="244" w:lineRule="auto"/>
        <w:ind w:right="2161"/>
        <w:jc w:val="both"/>
        <w:rPr>
          <w:rtl w:val="0"/>
        </w:rPr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Svaki u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esnik (autor) mo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 poslati do 5 (pet) pojedina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nih fotografija u svakoj od 9 (devet) kategorija kao i po jednu reporta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u (kolekciju) po kategoriji koja mo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 imati do 12 (dvanaest) fotografija.</w:t>
      </w:r>
    </w:p>
    <w:p>
      <w:pPr>
        <w:pStyle w:val="Body A"/>
        <w:numPr>
          <w:ilvl w:val="0"/>
          <w:numId w:val="4"/>
        </w:numPr>
        <w:spacing w:before="88"/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Na konkurs je mogu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ć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 poslati isklju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ivo fotografije u </w:t>
      </w:r>
      <w:r>
        <w:rPr>
          <w:rStyle w:val="None"/>
          <w:b w:val="1"/>
          <w:bCs w:val="1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digitalnoj formi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.</w:t>
      </w:r>
    </w:p>
    <w:p>
      <w:pPr>
        <w:pStyle w:val="Body A"/>
        <w:numPr>
          <w:ilvl w:val="0"/>
          <w:numId w:val="4"/>
        </w:numPr>
        <w:spacing w:before="1" w:line="242" w:lineRule="auto"/>
        <w:ind w:right="2159"/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Rezolucija fotografija treba da bude u rezoluciji 300ppi.  Radovi  koji  ne  ispunjavaju  sve  potrebne   tehni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ke  uslove  ne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ć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u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estvovati na konkursu.</w:t>
      </w:r>
    </w:p>
    <w:p>
      <w:pPr>
        <w:pStyle w:val="Body A"/>
        <w:numPr>
          <w:ilvl w:val="0"/>
          <w:numId w:val="4"/>
        </w:numPr>
        <w:bidi w:val="0"/>
        <w:spacing w:before="89"/>
        <w:ind w:right="0"/>
        <w:jc w:val="left"/>
        <w:rPr>
          <w:rtl w:val="0"/>
        </w:rPr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Prihvataju se:</w:t>
      </w:r>
    </w:p>
    <w:p>
      <w:pPr>
        <w:pStyle w:val="Body A"/>
        <w:numPr>
          <w:ilvl w:val="1"/>
          <w:numId w:val="7"/>
        </w:numPr>
        <w:spacing w:line="268" w:lineRule="auto"/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pojedina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ne fotografije koje su nastale u periodu 01. </w:t>
      </w:r>
      <w:r>
        <w:rPr>
          <w:rStyle w:val="None"/>
          <w:outline w:val="0"/>
          <w:color w:val="595959"/>
          <w:u w:color="595959"/>
          <w:rtl w:val="0"/>
          <w:lang w:val="pt-PT"/>
          <w14:textFill>
            <w14:solidFill>
              <w14:srgbClr w14:val="595959"/>
            </w14:solidFill>
          </w14:textFill>
        </w:rPr>
        <w:t>novembra 2022. do 01.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 </w:t>
      </w:r>
      <w:r>
        <w:rPr>
          <w:rStyle w:val="None"/>
          <w:outline w:val="0"/>
          <w:color w:val="595959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novembra 2023.</w:t>
      </w:r>
    </w:p>
    <w:p>
      <w:pPr>
        <w:pStyle w:val="Body A"/>
        <w:numPr>
          <w:ilvl w:val="1"/>
          <w:numId w:val="8"/>
        </w:numPr>
        <w:bidi w:val="0"/>
        <w:spacing w:line="268" w:lineRule="auto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repora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 i projekti koji su zavr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š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eni ili prvi put objavljeni u periodu od 01. </w:t>
      </w:r>
      <w:r>
        <w:rPr>
          <w:rStyle w:val="None"/>
          <w:outline w:val="0"/>
          <w:color w:val="595959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novembra 2022. do              01.novembra 2023.</w:t>
      </w:r>
    </w:p>
    <w:p>
      <w:pPr>
        <w:pStyle w:val="Body A"/>
        <w:numPr>
          <w:ilvl w:val="0"/>
          <w:numId w:val="9"/>
        </w:numPr>
        <w:bidi w:val="0"/>
        <w:spacing w:before="101"/>
        <w:ind w:right="0"/>
        <w:jc w:val="left"/>
        <w:rPr>
          <w:rtl w:val="0"/>
          <w:lang w:val="pt-PT"/>
        </w:rPr>
      </w:pPr>
      <w:r>
        <w:rPr>
          <w:rStyle w:val="None"/>
          <w:outline w:val="0"/>
          <w:color w:val="595959"/>
          <w:u w:color="595959"/>
          <w:rtl w:val="0"/>
          <w:lang w:val="pt-PT"/>
          <w14:textFill>
            <w14:solidFill>
              <w14:srgbClr w14:val="595959"/>
            </w14:solidFill>
          </w14:textFill>
        </w:rPr>
        <w:t>Foto-monta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e, digitalno manipulisane fotografije i radovi nastali AI tehnologijom</w:t>
      </w:r>
    </w:p>
    <w:p>
      <w:pPr>
        <w:pStyle w:val="Body A"/>
        <w:tabs>
          <w:tab w:val="left" w:pos="2341"/>
        </w:tabs>
        <w:spacing w:before="101"/>
        <w:ind w:left="2340" w:firstLine="0"/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ne mogu da u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estvuju na konkursu.</w:t>
      </w:r>
    </w:p>
    <w:p>
      <w:pPr>
        <w:pStyle w:val="Body A"/>
        <w:numPr>
          <w:ilvl w:val="0"/>
          <w:numId w:val="10"/>
        </w:numPr>
        <w:spacing w:before="100"/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Fotografije iz kolekcije mogu po odluci 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irija u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estvovati u konkurenciji samostalnih</w:t>
      </w:r>
    </w:p>
    <w:p>
      <w:pPr>
        <w:pStyle w:val="Body A"/>
        <w:spacing w:before="11"/>
        <w:ind w:left="2340" w:firstLine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fotografija.</w:t>
      </w:r>
    </w:p>
    <w:p>
      <w:pPr>
        <w:pStyle w:val="Body A"/>
        <w:numPr>
          <w:ilvl w:val="0"/>
          <w:numId w:val="3"/>
        </w:numPr>
        <w:spacing w:before="89"/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Sve fotografije moraju imati pravilno popunjen fajl info, za 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š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ta je prilo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eno uputstvo.</w:t>
      </w:r>
    </w:p>
    <w:p>
      <w:pPr>
        <w:pStyle w:val="Body A"/>
        <w:numPr>
          <w:ilvl w:val="0"/>
          <w:numId w:val="3"/>
        </w:numPr>
        <w:bidi w:val="0"/>
        <w:spacing w:before="98"/>
        <w:ind w:right="0"/>
        <w:jc w:val="left"/>
        <w:rPr>
          <w:rtl w:val="0"/>
        </w:rPr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Svi fajlovi moraju imati 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š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ifriran naziv koji se sastoji od </w:t>
      </w:r>
      <w:r>
        <w:rPr>
          <w:rStyle w:val="None"/>
          <w:b w:val="1"/>
          <w:bCs w:val="1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10 karaktera 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(kombinacije slova</w:t>
      </w:r>
    </w:p>
    <w:p>
      <w:pPr>
        <w:pStyle w:val="Body A"/>
        <w:spacing w:before="11"/>
        <w:ind w:left="2340" w:firstLine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i znakova), 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š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to je tako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đ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e opisano u uputstvu za popunjavanje fajl infa.</w:t>
      </w:r>
    </w:p>
    <w:p>
      <w:pPr>
        <w:pStyle w:val="Body A"/>
        <w:numPr>
          <w:ilvl w:val="0"/>
          <w:numId w:val="4"/>
        </w:numPr>
        <w:spacing w:before="98"/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Poslednji dan za prijem fotografija je </w:t>
      </w:r>
      <w:r>
        <w:rPr>
          <w:rStyle w:val="None"/>
          <w:b w:val="1"/>
          <w:bCs w:val="1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0</w:t>
      </w:r>
      <w:r>
        <w:rPr>
          <w:rStyle w:val="None"/>
          <w:b w:val="1"/>
          <w:bCs w:val="1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3</w:t>
      </w:r>
      <w:r>
        <w:rPr>
          <w:rStyle w:val="None"/>
          <w:b w:val="1"/>
          <w:bCs w:val="1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. decembar 2023. godine do 12 </w:t>
      </w:r>
      <w:r>
        <w:rPr>
          <w:rStyle w:val="None"/>
          <w:b w:val="1"/>
          <w:bCs w:val="1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Style w:val="None"/>
          <w:b w:val="1"/>
          <w:bCs w:val="1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asova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.</w:t>
      </w:r>
    </w:p>
    <w:p>
      <w:pPr>
        <w:pStyle w:val="Body A"/>
        <w:numPr>
          <w:ilvl w:val="0"/>
          <w:numId w:val="4"/>
        </w:numPr>
        <w:bidi w:val="0"/>
        <w:spacing w:before="98"/>
        <w:ind w:right="0"/>
        <w:jc w:val="left"/>
        <w:rPr>
          <w:rtl w:val="0"/>
        </w:rPr>
        <w:sectPr>
          <w:headerReference w:type="default" r:id="rId7"/>
          <w:footerReference w:type="default" r:id="rId8"/>
          <w:pgSz w:w="12240" w:h="15840" w:orient="portrait"/>
          <w:pgMar w:top="0" w:right="0" w:bottom="920" w:left="0" w:header="0" w:footer="728"/>
          <w:pgNumType w:start="1"/>
          <w:bidi w:val="0"/>
        </w:sectPr>
      </w:pP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 xml:space="preserve">Odluke 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irija su kona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Style w:val="None"/>
          <w:outline w:val="0"/>
          <w:color w:val="595959"/>
          <w:u w:color="595959"/>
          <w:rtl w:val="0"/>
          <w14:textFill>
            <w14:solidFill>
              <w14:srgbClr w14:val="595959"/>
            </w14:solidFill>
          </w14:textFill>
        </w:rPr>
        <w:t>ne.</w:t>
      </w:r>
    </w:p>
    <w:p>
      <w:pPr>
        <w:pStyle w:val="Body A"/>
        <w:rPr>
          <w:rStyle w:val="None"/>
          <w:sz w:val="20"/>
          <w:szCs w:val="20"/>
        </w:rPr>
      </w:pPr>
      <w:r>
        <w:rPr>
          <w:rStyle w:val="None A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438150"/>
            <wp:effectExtent l="0" t="0" r="0" b="0"/>
            <wp:wrapNone/>
            <wp:docPr id="1073741830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3"/>
        <w:rPr>
          <w:rStyle w:val="None A"/>
          <w:sz w:val="24"/>
          <w:szCs w:val="24"/>
        </w:rPr>
      </w:pPr>
    </w:p>
    <w:p>
      <w:pPr>
        <w:pStyle w:val="Heading"/>
        <w:spacing w:before="51"/>
        <w:ind w:firstLine="1800"/>
        <w:rPr>
          <w:rStyle w:val="None"/>
          <w:b w:val="0"/>
          <w:bCs w:val="0"/>
        </w:rPr>
      </w:pPr>
      <w:r>
        <w:rPr>
          <w:rStyle w:val="None A"/>
          <w:rtl w:val="0"/>
        </w:rPr>
        <w:t>KATEGORIJE I OZNA</w:t>
      </w:r>
      <w:r>
        <w:rPr>
          <w:rStyle w:val="None A"/>
          <w:rtl w:val="0"/>
        </w:rPr>
        <w:t>Č</w:t>
      </w:r>
      <w:r>
        <w:rPr>
          <w:rStyle w:val="None A"/>
          <w:rtl w:val="0"/>
        </w:rPr>
        <w:t>AVANJE KATEGORIJA</w:t>
      </w:r>
    </w:p>
    <w:p>
      <w:pPr>
        <w:pStyle w:val="Body A"/>
        <w:spacing w:before="11"/>
        <w:rPr>
          <w:rStyle w:val="None"/>
          <w:b w:val="1"/>
          <w:bCs w:val="1"/>
          <w:sz w:val="23"/>
          <w:szCs w:val="23"/>
        </w:rPr>
      </w:pPr>
    </w:p>
    <w:p>
      <w:pPr>
        <w:pStyle w:val="Body A"/>
        <w:ind w:left="1800" w:right="3272" w:firstLine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BLIC VEST/Blic reporta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a - BL/BR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Nepredvidivi i iznenadni doga</w:t>
      </w:r>
      <w:r>
        <w:rPr>
          <w:rStyle w:val="None A"/>
          <w:rtl w:val="0"/>
        </w:rPr>
        <w:t>đ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aji</w:t>
      </w:r>
    </w:p>
    <w:p>
      <w:pPr>
        <w:pStyle w:val="Body A"/>
        <w:ind w:left="1800" w:right="3272" w:firstLine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VESTI /Vesti reporta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- VE/VR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Op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 vesti o planiranim i predvidivim doga</w:t>
      </w:r>
      <w:r>
        <w:rPr>
          <w:rStyle w:val="None A"/>
          <w:rtl w:val="0"/>
        </w:rPr>
        <w:t>đ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ajima</w:t>
      </w:r>
    </w:p>
    <w:p>
      <w:pPr>
        <w:pStyle w:val="Body A"/>
        <w:ind w:left="1800" w:right="3272" w:firstLine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LJUDI U VESTIMA/Ljudi reporta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- LJ/LR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Ljudi ili grupa ljudi koji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estvuju u vestima</w:t>
      </w:r>
    </w:p>
    <w:p>
      <w:pPr>
        <w:pStyle w:val="Body A"/>
        <w:ind w:left="1800" w:firstLine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SVAKODNEVNI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IVOT/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 reporta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 - ZI/ZR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Bogatstvo i raznovrsnost svakodnevnog</w:t>
      </w:r>
    </w:p>
    <w:p>
      <w:pPr>
        <w:pStyle w:val="Body A"/>
        <w:ind w:left="1800" w:right="3272" w:firstLine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ivota.</w:t>
      </w:r>
    </w:p>
    <w:p>
      <w:pPr>
        <w:pStyle w:val="Body A"/>
        <w:ind w:left="1800" w:right="3272" w:firstLine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PORTRET/Portret reporta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- PO/PR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Javne li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 i ljudi uop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</w:t>
      </w:r>
    </w:p>
    <w:p>
      <w:pPr>
        <w:pStyle w:val="Body A"/>
        <w:ind w:left="1800" w:right="3272" w:firstLine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SPORT/Sport reporta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 - SP/SR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Sportski dogadjaji</w:t>
      </w:r>
    </w:p>
    <w:p>
      <w:pPr>
        <w:pStyle w:val="Body A"/>
        <w:spacing w:line="268" w:lineRule="auto"/>
        <w:ind w:left="1797" w:firstLine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UMETNOST/Umetnost reporta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- UM/UR- Moda, arhitektura, pozori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te, slikarstvo,</w:t>
      </w:r>
    </w:p>
    <w:p>
      <w:pPr>
        <w:pStyle w:val="Body A"/>
        <w:spacing w:line="268" w:lineRule="auto"/>
        <w:ind w:left="1800" w:firstLine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muzika, javne kulturne manifestacije itd.</w:t>
      </w:r>
    </w:p>
    <w:p>
      <w:pPr>
        <w:pStyle w:val="Body A"/>
        <w:spacing w:before="1" w:line="245" w:lineRule="auto"/>
        <w:ind w:left="1800" w:right="2810" w:firstLine="1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NAUKA I TEHNOLOGIJA/Nauka reporta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a - NA/NR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Fotografije iz svih oblasti nauke i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tehnologije </w:t>
      </w:r>
    </w:p>
    <w:p>
      <w:pPr>
        <w:pStyle w:val="Body A"/>
        <w:spacing w:before="1" w:line="245" w:lineRule="auto"/>
        <w:ind w:left="1800" w:right="2810" w:firstLine="1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PRIRODA I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IVOTNA OKOLINA/Okolina reporta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- OK/OR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Flora, fauna,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pejsa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ekologija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… </w:t>
      </w:r>
    </w:p>
    <w:p>
      <w:pPr>
        <w:pStyle w:val="Body A"/>
        <w:spacing w:before="1" w:line="245" w:lineRule="auto"/>
        <w:ind w:left="1800" w:right="2810" w:firstLine="1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FOTOILUSTRACIJE FI (samo pojedina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ne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5 radova)</w:t>
      </w:r>
    </w:p>
    <w:p>
      <w:pPr>
        <w:pStyle w:val="Body A"/>
        <w:spacing w:before="6"/>
        <w:rPr>
          <w:rStyle w:val="None A"/>
          <w:sz w:val="21"/>
          <w:szCs w:val="21"/>
        </w:rPr>
      </w:pPr>
    </w:p>
    <w:p>
      <w:pPr>
        <w:pStyle w:val="Heading"/>
        <w:ind w:firstLine="1800"/>
        <w:rPr>
          <w:rStyle w:val="None"/>
          <w:b w:val="0"/>
          <w:bCs w:val="0"/>
        </w:rPr>
      </w:pPr>
      <w:bookmarkStart w:name="_headingh.gjdgxs" w:id="0"/>
      <w:bookmarkEnd w:id="0"/>
      <w:r>
        <w:rPr>
          <w:rStyle w:val="None A"/>
          <w:rtl w:val="0"/>
        </w:rPr>
        <w:t>P</w:t>
      </w:r>
      <w:r>
        <w:rPr>
          <w:rStyle w:val="None A"/>
          <w:rtl w:val="0"/>
        </w:rPr>
        <w:t>oslednji rok za prijem fotografija je 0</w:t>
      </w:r>
      <w:r>
        <w:rPr>
          <w:rStyle w:val="None A"/>
          <w:rtl w:val="0"/>
        </w:rPr>
        <w:t>3</w:t>
      </w:r>
      <w:r>
        <w:rPr>
          <w:rStyle w:val="None A"/>
          <w:rtl w:val="0"/>
          <w:lang w:val="pt-PT"/>
        </w:rPr>
        <w:t xml:space="preserve">. decembar 2023. do 12 </w:t>
      </w:r>
      <w:r>
        <w:rPr>
          <w:rStyle w:val="None A"/>
          <w:rtl w:val="0"/>
        </w:rPr>
        <w:t>č</w:t>
      </w:r>
      <w:r>
        <w:rPr>
          <w:rStyle w:val="None A"/>
          <w:rtl w:val="0"/>
        </w:rPr>
        <w:t>asova.</w:t>
      </w:r>
    </w:p>
    <w:p>
      <w:pPr>
        <w:pStyle w:val="Body A"/>
        <w:rPr>
          <w:rStyle w:val="None"/>
          <w:b w:val="1"/>
          <w:bCs w:val="1"/>
          <w:sz w:val="24"/>
          <w:szCs w:val="24"/>
        </w:rPr>
      </w:pPr>
    </w:p>
    <w:p>
      <w:pPr>
        <w:pStyle w:val="Body A"/>
        <w:spacing w:before="9"/>
        <w:rPr>
          <w:rStyle w:val="None"/>
          <w:b w:val="1"/>
          <w:bCs w:val="1"/>
          <w:sz w:val="23"/>
          <w:szCs w:val="23"/>
        </w:rPr>
      </w:pPr>
    </w:p>
    <w:p>
      <w:pPr>
        <w:pStyle w:val="Body A"/>
        <w:ind w:left="1800" w:firstLine="0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U ime Organizacionog odbora,</w:t>
      </w:r>
    </w:p>
    <w:p>
      <w:pPr>
        <w:pStyle w:val="Body A"/>
        <w:ind w:left="1800" w:firstLine="0"/>
      </w:pPr>
      <w:r>
        <w:rPr>
          <w:rStyle w:val="None"/>
          <w:b w:val="1"/>
          <w:bCs w:val="1"/>
          <w:sz w:val="24"/>
          <w:szCs w:val="24"/>
          <w:rtl w:val="0"/>
        </w:rPr>
        <w:t>Zvezdan Man</w:t>
      </w:r>
      <w:r>
        <w:rPr>
          <w:rStyle w:val="None"/>
          <w:b w:val="1"/>
          <w:bCs w:val="1"/>
          <w:sz w:val="24"/>
          <w:szCs w:val="24"/>
          <w:rtl w:val="0"/>
        </w:rPr>
        <w:t>č</w:t>
      </w:r>
      <w:r>
        <w:rPr>
          <w:rStyle w:val="None"/>
          <w:b w:val="1"/>
          <w:bCs w:val="1"/>
          <w:sz w:val="24"/>
          <w:szCs w:val="24"/>
          <w:rtl w:val="0"/>
        </w:rPr>
        <w:t>i</w:t>
      </w:r>
      <w:r>
        <w:rPr>
          <w:rStyle w:val="None"/>
          <w:b w:val="1"/>
          <w:bCs w:val="1"/>
          <w:sz w:val="24"/>
          <w:szCs w:val="24"/>
          <w:rtl w:val="0"/>
        </w:rPr>
        <w:t>ć</w:t>
      </w:r>
    </w:p>
    <w:sectPr>
      <w:headerReference w:type="default" r:id="rId9"/>
      <w:footerReference w:type="default" r:id="rId10"/>
      <w:pgSz w:w="12240" w:h="15840" w:orient="portrait"/>
      <w:pgMar w:top="0" w:right="0" w:bottom="920" w:left="0" w:header="0" w:footer="72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5689600</wp:posOffset>
              </wp:positionH>
              <wp:positionV relativeFrom="page">
                <wp:posOffset>18816319</wp:posOffset>
              </wp:positionV>
              <wp:extent cx="718185" cy="234246"/>
              <wp:effectExtent l="0" t="0" r="0" b="0"/>
              <wp:wrapNone/>
              <wp:docPr id="1073741825" name="officeArt object" descr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185" cy="2342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A"/>
                            <w:spacing w:line="224" w:lineRule="auto"/>
                            <w:ind w:left="20" w:firstLine="20"/>
                          </w:pPr>
                          <w:r>
                            <w:rPr>
                              <w:outline w:val="0"/>
                              <w:color w:val="000000"/>
                              <w:sz w:val="20"/>
                              <w:szCs w:val="2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Strana  PAGE 2 od 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48.0pt;margin-top:1481.6pt;width:56.5pt;height:18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A"/>
                      <w:spacing w:line="224" w:lineRule="auto"/>
                      <w:ind w:left="20" w:firstLine="20"/>
                    </w:pPr>
                    <w:r>
                      <w:rPr>
                        <w:outline w:val="0"/>
                        <w:color w:val="000000"/>
                        <w:sz w:val="20"/>
                        <w:szCs w:val="2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Strana  PAGE 2 od 2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5689600</wp:posOffset>
              </wp:positionH>
              <wp:positionV relativeFrom="page">
                <wp:posOffset>18816319</wp:posOffset>
              </wp:positionV>
              <wp:extent cx="718185" cy="234246"/>
              <wp:effectExtent l="0" t="0" r="0" b="0"/>
              <wp:wrapNone/>
              <wp:docPr id="1073741829" name="officeArt object" descr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185" cy="2342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A"/>
                            <w:spacing w:line="224" w:lineRule="auto"/>
                            <w:ind w:left="20" w:firstLine="20"/>
                          </w:pPr>
                          <w:r>
                            <w:rPr>
                              <w:rStyle w:val="None"/>
                              <w:outline w:val="0"/>
                              <w:color w:val="000000"/>
                              <w:sz w:val="20"/>
                              <w:szCs w:val="2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Strana  PAGE 2 od 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448.0pt;margin-top:1481.6pt;width:56.5pt;height:18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A"/>
                      <w:spacing w:line="224" w:lineRule="auto"/>
                      <w:ind w:left="20" w:firstLine="20"/>
                    </w:pPr>
                    <w:r>
                      <w:rPr>
                        <w:rStyle w:val="None"/>
                        <w:outline w:val="0"/>
                        <w:color w:val="000000"/>
                        <w:sz w:val="20"/>
                        <w:szCs w:val="2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Strana  PAGE 2 od 2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tabs>
          <w:tab w:val="num" w:pos="2320"/>
        </w:tabs>
        <w:ind w:left="2340" w:hanging="4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1120"/>
          <w:tab w:val="left" w:pos="2320"/>
        </w:tabs>
        <w:ind w:left="1140" w:hanging="4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num" w:pos="1840"/>
          <w:tab w:val="left" w:pos="2320"/>
        </w:tabs>
        <w:ind w:left="1860" w:hanging="4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)"/>
      <w:lvlJc w:val="left"/>
      <w:pPr>
        <w:tabs>
          <w:tab w:val="left" w:pos="2320"/>
        </w:tabs>
        <w:ind w:left="2340" w:hanging="18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2320"/>
          <w:tab w:val="num" w:pos="3280"/>
        </w:tabs>
        <w:ind w:left="3300" w:hanging="4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2320"/>
          <w:tab w:val="num" w:pos="4000"/>
        </w:tabs>
        <w:ind w:left="4020" w:hanging="4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2320"/>
          <w:tab w:val="num" w:pos="4720"/>
        </w:tabs>
        <w:ind w:left="4740" w:hanging="4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2320"/>
          <w:tab w:val="num" w:pos="5440"/>
        </w:tabs>
        <w:ind w:left="5460" w:hanging="4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2320"/>
          <w:tab w:val="num" w:pos="6160"/>
        </w:tabs>
        <w:ind w:left="6180" w:hanging="4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bullet"/>
      <w:suff w:val="tab"/>
      <w:lvlText w:val="•"/>
      <w:lvlJc w:val="left"/>
      <w:pPr>
        <w:ind w:left="139" w:hanging="13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2500" w:hanging="15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605" w:hanging="15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809" w:hanging="15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5014" w:hanging="15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6218" w:hanging="15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422" w:hanging="15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627" w:hanging="15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9831" w:hanging="15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2341"/>
          </w:tabs>
          <w:ind w:left="2340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2341"/>
          </w:tabs>
          <w:ind w:left="107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2341"/>
          </w:tabs>
          <w:ind w:left="179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251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2341"/>
          </w:tabs>
          <w:ind w:left="323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2341"/>
          </w:tabs>
          <w:ind w:left="395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2341"/>
          </w:tabs>
          <w:ind w:left="467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2341"/>
          </w:tabs>
          <w:ind w:left="539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2341"/>
          </w:tabs>
          <w:ind w:left="611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2341"/>
          </w:tabs>
          <w:ind w:left="2340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2341"/>
          </w:tabs>
          <w:ind w:left="107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2341"/>
          </w:tabs>
          <w:ind w:left="179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251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2341"/>
          </w:tabs>
          <w:ind w:left="323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2341"/>
          </w:tabs>
          <w:ind w:left="395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2341"/>
          </w:tabs>
          <w:ind w:left="467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2341"/>
          </w:tabs>
          <w:ind w:left="539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2341"/>
          </w:tabs>
          <w:ind w:left="611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2342"/>
          </w:tabs>
          <w:ind w:left="2340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2342"/>
          </w:tabs>
          <w:ind w:left="107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2342"/>
          </w:tabs>
          <w:ind w:left="179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251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2342"/>
          </w:tabs>
          <w:ind w:left="323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2342"/>
          </w:tabs>
          <w:ind w:left="395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2342"/>
          </w:tabs>
          <w:ind w:left="467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2342"/>
          </w:tabs>
          <w:ind w:left="539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2342"/>
          </w:tabs>
          <w:ind w:left="6113" w:hanging="3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39" w:hanging="13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2500" w:hanging="1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605" w:hanging="1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809" w:hanging="1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5014" w:hanging="1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6218" w:hanging="1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7422" w:hanging="1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8627" w:hanging="1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9831" w:hanging="15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9"/>
      <w:lvl w:ilvl="0">
        <w:start w:val="9"/>
        <w:numFmt w:val="decimal"/>
        <w:suff w:val="tab"/>
        <w:lvlText w:val="%1)"/>
        <w:lvlJc w:val="left"/>
        <w:pPr>
          <w:ind w:left="2340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107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179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251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left="323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left="395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left="467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left="539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left="6111" w:hanging="35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2342"/>
          </w:tabs>
          <w:ind w:left="2341" w:hanging="35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2342"/>
          </w:tabs>
          <w:ind w:left="1072" w:hanging="35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2342"/>
          </w:tabs>
          <w:ind w:left="1792" w:hanging="35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2512" w:hanging="35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2342"/>
          </w:tabs>
          <w:ind w:left="3232" w:hanging="35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2342"/>
          </w:tabs>
          <w:ind w:left="3952" w:hanging="35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2342"/>
          </w:tabs>
          <w:ind w:left="4672" w:hanging="35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2342"/>
          </w:tabs>
          <w:ind w:left="5392" w:hanging="35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2342"/>
          </w:tabs>
          <w:ind w:left="6112" w:hanging="35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80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b w:val="1"/>
      <w:bCs w:val="1"/>
      <w:u w:val="single"/>
    </w:rPr>
  </w:style>
  <w:style w:type="numbering" w:styleId="Imported Style 1.0">
    <w:name w:val="Imported Style 1.0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